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25" w:rsidRPr="00F06CAD" w:rsidRDefault="00625F25" w:rsidP="00625F25">
      <w:pPr>
        <w:spacing w:before="100" w:beforeAutospacing="1"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1F497D" w:themeColor="text2"/>
          <w:sz w:val="48"/>
          <w:szCs w:val="48"/>
        </w:rPr>
      </w:pPr>
      <w:r w:rsidRPr="00F06CAD">
        <w:rPr>
          <w:rFonts w:ascii="PT Astra Serif" w:eastAsia="Times New Roman" w:hAnsi="PT Astra Serif" w:cs="Times New Roman"/>
          <w:b/>
          <w:bCs/>
          <w:color w:val="1F497D" w:themeColor="text2"/>
          <w:sz w:val="48"/>
          <w:szCs w:val="48"/>
        </w:rPr>
        <w:t>Поликлиническое отделение №2</w:t>
      </w:r>
    </w:p>
    <w:p w:rsidR="00CE0BDA" w:rsidRPr="00625F25" w:rsidRDefault="00CE0BDA" w:rsidP="00CE0BDA">
      <w:pPr>
        <w:spacing w:before="100" w:beforeAutospacing="1"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ГУЗ  «Городская детская поликлиника №6», ныне – </w:t>
      </w:r>
      <w:r w:rsidRPr="00625F25">
        <w:rPr>
          <w:rFonts w:ascii="PT Astra Serif" w:eastAsia="Times New Roman" w:hAnsi="PT Astra Serif" w:cs="Times New Roman"/>
          <w:b/>
          <w:bCs/>
          <w:color w:val="0000FF"/>
          <w:sz w:val="28"/>
          <w:szCs w:val="28"/>
        </w:rPr>
        <w:t>Поликлиническое отделение №2 </w:t>
      </w: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, работает с 1987 года. Коллектив поликлиники  30 лет с честью выполняет свое предназначение - стоит на страже здоровья подрастающего поколения, поддерживая лучшие традиции отечественного здравоохранения. Почти с самого открытия главным врачом поликлиники являлась Заслуженный врач РФ Галина Ивановна Фёдорова.</w:t>
      </w:r>
    </w:p>
    <w:p w:rsidR="00CE0BDA" w:rsidRPr="00625F25" w:rsidRDefault="00CE0BDA" w:rsidP="00CE0BDA">
      <w:pPr>
        <w:spacing w:before="100" w:beforeAutospacing="1"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С 26.02.2016г. поликлиника </w:t>
      </w:r>
      <w:proofErr w:type="gramStart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является</w:t>
      </w:r>
      <w:proofErr w:type="gramEnd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структурны подразделением ГУЗ «Городская клиническая больница №1» (Перинатальный центр) как поликлиническое отделение №2.</w:t>
      </w:r>
    </w:p>
    <w:p w:rsidR="00CE0BDA" w:rsidRPr="00625F25" w:rsidRDefault="00CE0BDA" w:rsidP="00CE0BDA">
      <w:pPr>
        <w:spacing w:before="100" w:beforeAutospacing="1"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поликлинике ведут прием врачи по 20 специальностям, развернуто 13 педиатрических участков, обслуживается более </w:t>
      </w:r>
      <w:r w:rsidR="00DD53FC"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13</w:t>
      </w:r>
      <w:r w:rsidR="00CB6C12"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733</w:t>
      </w: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детского населения.</w:t>
      </w:r>
    </w:p>
    <w:p w:rsidR="00CE0BDA" w:rsidRPr="00625F25" w:rsidRDefault="00CB6C12" w:rsidP="00CE0BDA">
      <w:pPr>
        <w:spacing w:before="100" w:beforeAutospacing="1"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Отделение оказания медицинской помощи в дошкольных и школьных учреждениях </w:t>
      </w:r>
      <w:r w:rsidR="00CE0BDA"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обслуживает </w:t>
      </w: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8</w:t>
      </w:r>
      <w:r w:rsidR="00CE0BDA"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общеобразовательных школ и </w:t>
      </w: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13</w:t>
      </w:r>
      <w:r w:rsidR="00CE0BDA"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детских </w:t>
      </w: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садов</w:t>
      </w:r>
      <w:r w:rsidR="00CE0BDA"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CE0BDA" w:rsidRPr="00625F25" w:rsidRDefault="00CE0BDA" w:rsidP="00CE0BDA">
      <w:pPr>
        <w:spacing w:before="100" w:beforeAutospacing="1"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Подразделение оснащено современным диагностическим и лабораторным оборудованием. За последние годы внедрено 16 современных  методов диагностики и лечения.</w:t>
      </w:r>
    </w:p>
    <w:p w:rsidR="00CE0BDA" w:rsidRPr="00F06CAD" w:rsidRDefault="00CE0BDA" w:rsidP="00CE0BDA">
      <w:pPr>
        <w:spacing w:before="100" w:beforeAutospacing="1"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Инициативы поликлиники и их воплощение стали </w:t>
      </w:r>
      <w:proofErr w:type="spellStart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имиджевыми</w:t>
      </w:r>
      <w:proofErr w:type="spellEnd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не только в городе, но и области:</w:t>
      </w:r>
    </w:p>
    <w:p w:rsidR="00CE0BDA" w:rsidRPr="00625F25" w:rsidRDefault="00CE0BDA" w:rsidP="00625F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в 2008 году поликлинике был присвоен статус, утвержденный ВОЗ/ЮНИСЕФ, «Поликлиника, доброжелательная к ребенку» за высокие показатели  в работе с детьми раннего возраста, в том числе по пропаганде и поддержке грудного вскармливания;</w:t>
      </w:r>
    </w:p>
    <w:p w:rsidR="00CE0BDA" w:rsidRPr="00625F25" w:rsidRDefault="00CE0BDA" w:rsidP="00625F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2008 году открыт санаторно-оздоровительный лагерь круглогодичного действия «Первоцвет» как центр восстановительной медицины в </w:t>
      </w:r>
      <w:proofErr w:type="gramStart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г</w:t>
      </w:r>
      <w:proofErr w:type="gramEnd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. Ульяновске. Восстановительная медицина в Детском санаторно-оздоровительном лагере «Первоцвет» включает два направления: первичную профилактику заболеваний у практически здоровых детей с факторами риска и медицинскую реабилитацию больных детей;</w:t>
      </w:r>
    </w:p>
    <w:p w:rsidR="00CE0BDA" w:rsidRPr="00625F25" w:rsidRDefault="00CE0BDA" w:rsidP="00625F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2009 году реализован </w:t>
      </w:r>
      <w:proofErr w:type="spellStart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грантовый</w:t>
      </w:r>
      <w:proofErr w:type="spellEnd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проект Национального благотворительного фонда РФ «Клуб семейного добровольчества «Большая семья». Участники проекта: поликлиника, образовательные учреждения, структуры социальной защиты, ФСКН по Ульяновской области,  общественные организации, родительский актив;</w:t>
      </w:r>
    </w:p>
    <w:p w:rsidR="00CE0BDA" w:rsidRPr="00625F25" w:rsidRDefault="00CE0BDA" w:rsidP="00625F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в сентябре 2009 года при поликлинике создается Центр здоровья «Перспектива» - новый уровень в профилактической работе и качественной реализации Национального проекта «Здоровье».</w:t>
      </w:r>
    </w:p>
    <w:p w:rsidR="00CE0BDA" w:rsidRPr="00625F25" w:rsidRDefault="00CE0BDA" w:rsidP="00625F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>в апреле 2010 года была создана общественная организация “Некоммерческое партнерство “Центр добровольчества и поддержки молодежных и детских организаций”, в основной состав которой входили сотрудники поликлиники и родительский актив пациентов зоны обслуживания учреждения. От лица этой организации в 2011 году поликлиника участвовала в открытом конкурсе грантов и 2 проекта оказались в числе победителей:</w:t>
      </w:r>
    </w:p>
    <w:p w:rsidR="00CE0BDA" w:rsidRPr="00625F25" w:rsidRDefault="00CE0BDA" w:rsidP="00625F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в Общероссийском общественном фонде “Национальный благотворительный фонд” – проект “Протяни мне руку”, направленный на оказание помощи детям из групп социального риска. Проект успешно реализуется с ноября 2011 года;</w:t>
      </w:r>
    </w:p>
    <w:p w:rsidR="00CE0BDA" w:rsidRPr="00625F25" w:rsidRDefault="00CE0BDA" w:rsidP="00625F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в Фонде поддержки детей, находящихся в трудной жизненной ситуации – проект “Мы вместе”, ориентированный на оказание комплексной реабилитации детей-инвалидов.</w:t>
      </w:r>
    </w:p>
    <w:p w:rsidR="00CE0BDA" w:rsidRPr="00625F25" w:rsidRDefault="00CE0BDA" w:rsidP="00625F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Партнерство с Детским Фондом ООН/ЮНИСЕФ в программе «Здоровье и развитие молодежи в РФ» дало свои результаты:</w:t>
      </w:r>
    </w:p>
    <w:p w:rsidR="00CE0BDA" w:rsidRPr="00625F25" w:rsidRDefault="00CE0BDA" w:rsidP="00625F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в 2007 году команда волонтеров «Мы - вместе!» признана лучшей из числа 21 команды РФ.</w:t>
      </w:r>
    </w:p>
    <w:p w:rsidR="00CE0BDA" w:rsidRPr="00625F25" w:rsidRDefault="00CE0BDA" w:rsidP="00625F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в 2008 году учреждение получило благодарственные письма за активную поддержку проекта ЮНИСЕФ в области межведомственного взаимодействия в сфере профилактики.</w:t>
      </w:r>
    </w:p>
    <w:p w:rsidR="00CE0BDA" w:rsidRPr="00625F25" w:rsidRDefault="00CE0BDA" w:rsidP="00625F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в 2009 году в поликлинике, впервые в Ульяновской области, как бонус за работу в проектах Фонда открыта сенсорная комната (250 тыс. рублей).</w:t>
      </w:r>
    </w:p>
    <w:p w:rsidR="00CE0BDA" w:rsidRPr="00625F25" w:rsidRDefault="00CE0BDA" w:rsidP="00625F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В 2008г. был создан  информационно-методический центр профилактической работы «Позитив плюс», где были организованы обучающие профилактические школы:</w:t>
      </w:r>
    </w:p>
    <w:p w:rsidR="00CE0BDA" w:rsidRPr="00625F25" w:rsidRDefault="00CE0BDA" w:rsidP="00625F25">
      <w:pPr>
        <w:pStyle w:val="a4"/>
        <w:numPr>
          <w:ilvl w:val="0"/>
          <w:numId w:val="5"/>
        </w:numPr>
        <w:spacing w:beforeAutospacing="1"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«Здоровье – здорово!» (пропаганда здорового образа жизни в средних образовательных школах Заволжского района);</w:t>
      </w:r>
    </w:p>
    <w:p w:rsidR="00CE0BDA" w:rsidRPr="00625F25" w:rsidRDefault="00CE0BDA" w:rsidP="00625F25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«Ресурсы здоровья» (профилактика всех видов зависимостей среди школьников и дошкольников);</w:t>
      </w:r>
    </w:p>
    <w:p w:rsidR="00CE0BDA" w:rsidRPr="00625F25" w:rsidRDefault="00CE0BDA" w:rsidP="00625F25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«Школа подготовки волонтёров» (подготовлено 376 волонтеров);</w:t>
      </w:r>
    </w:p>
    <w:p w:rsidR="00CE0BDA" w:rsidRPr="00625F25" w:rsidRDefault="00CE0BDA" w:rsidP="00625F25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«Школа родительской компетентности» (семинары-тренинги для молодых родителей по воспитанию здорового ребёнка);</w:t>
      </w:r>
    </w:p>
    <w:p w:rsidR="00CE0BDA" w:rsidRPr="00625F25" w:rsidRDefault="00CE0BDA" w:rsidP="00625F25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«Учимся быть семьёй» - программа для студентов, ориентированная на воспитание семейных ценностей;</w:t>
      </w:r>
    </w:p>
    <w:p w:rsidR="00625F25" w:rsidRPr="00625F25" w:rsidRDefault="00CE0BDA" w:rsidP="00625F25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«Форум – театр» – интерактивная театрально-постановочная      форма с участием юных актеров-волонтёров;</w:t>
      </w:r>
    </w:p>
    <w:p w:rsidR="00CE0BDA" w:rsidRPr="00625F25" w:rsidRDefault="00CE0BDA" w:rsidP="00625F25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«Танцуй  ради жизни!» - проект, призывающий молодых людей стать активными участниками борьбы  с ВИЧ-инфекцией при поддержке Фонда социального развития и охраны здоровья «ФОКУС-МЕДИА».</w:t>
      </w:r>
    </w:p>
    <w:p w:rsidR="00625F25" w:rsidRPr="00F06CAD" w:rsidRDefault="00625F25" w:rsidP="00625F25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CE0BDA" w:rsidRPr="00625F25" w:rsidRDefault="00CE0BDA" w:rsidP="00625F2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С 2013г. ГУЗ «Городская детская поликлиника №6» принимала участие в реализации программы Ульяновской области «НЕТ» насилию!» на </w:t>
      </w: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>2013-2015 год. В рамках программы на базе детского санаторно-оздоровительного лагеря круглогодичного действия (ДСОЛКД) «Первоцвет» была создана Служба социально-психологического сопровождения и проводилась реабилитация детей, пострадавших от жестокого обращения и преступных посягательст</w:t>
      </w:r>
      <w:proofErr w:type="gramStart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в(</w:t>
      </w:r>
      <w:proofErr w:type="gramEnd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более 100 детей).</w:t>
      </w:r>
    </w:p>
    <w:p w:rsidR="00CE0BDA" w:rsidRPr="00625F25" w:rsidRDefault="00CE0BDA" w:rsidP="00492177">
      <w:pPr>
        <w:spacing w:before="100" w:beforeAutospacing="1"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 Поликлиническое отделение №2 имеет хорошую материальную базу и позитивные результаты лечебной и профилактической  работы, что позволяет коллективу решать основную задачу – профилактика заболеваний и сохранение здоровья детей и подростков.</w:t>
      </w:r>
    </w:p>
    <w:p w:rsidR="004031FD" w:rsidRPr="00625F25" w:rsidRDefault="004031FD" w:rsidP="00492177">
      <w:pPr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 В структуре поликлинического отделения имеется два педиатрических отделения,</w:t>
      </w:r>
      <w:r w:rsidR="00492177"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отделение неотложной помощи,</w:t>
      </w: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отделение оказания медицинской помощи в дошкольных и школьных учреждениях, прививочный кабинет, рентген-кабинет,</w:t>
      </w:r>
      <w:r w:rsidR="00E5304E"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кабинет функциональной диагностики</w:t>
      </w:r>
      <w:r w:rsidR="00492177"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</w:t>
      </w: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кабинеты лабораторной диагностики</w:t>
      </w:r>
      <w:r w:rsidR="00492177"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, кабинет ультразвуковой диагностики, консультативно-диагностическое отделение, кабинет врача медицинской реабилитации для детей амбулаторный.</w:t>
      </w:r>
    </w:p>
    <w:p w:rsidR="00CE0BDA" w:rsidRPr="00625F25" w:rsidRDefault="00CE0BDA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 </w:t>
      </w:r>
      <w:r w:rsidRPr="00625F2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Режим работы:</w:t>
      </w:r>
    </w:p>
    <w:p w:rsidR="00CE0BDA" w:rsidRPr="00625F25" w:rsidRDefault="00CE0BDA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понедельник – пятница с 8.00 до 18.00</w:t>
      </w:r>
    </w:p>
    <w:p w:rsidR="00CE0BDA" w:rsidRPr="00625F25" w:rsidRDefault="00CE0BDA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суббота, воскресенье -  с 9.00 до 15.00 (прием врача с 9.00 до 12.00)</w:t>
      </w:r>
    </w:p>
    <w:p w:rsidR="00CE0BDA" w:rsidRPr="00625F25" w:rsidRDefault="00CE0BDA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праздничные дни – с 9.00 до 14.00</w:t>
      </w:r>
    </w:p>
    <w:p w:rsidR="00CE0BDA" w:rsidRPr="00625F25" w:rsidRDefault="00CE0BDA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вызов врача в будние дни: 8.00 -13.00  участковый врач, 13.00-17.00 дежурный врач.</w:t>
      </w:r>
    </w:p>
    <w:p w:rsidR="00CE0BDA" w:rsidRPr="00625F25" w:rsidRDefault="00CE0BDA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Вызовы врача в субботу – 9.00-14.00, праздничные дни – 9.00 – 11.30.</w:t>
      </w:r>
    </w:p>
    <w:p w:rsidR="00CE0BDA" w:rsidRPr="00625F25" w:rsidRDefault="00CE0BDA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Прием участковых педиатров – по расписанию.</w:t>
      </w:r>
    </w:p>
    <w:p w:rsidR="004031FD" w:rsidRPr="00625F25" w:rsidRDefault="004031FD" w:rsidP="004031FD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Тел.: справочная 20-69-42, вызов врача 20-53-40</w:t>
      </w:r>
    </w:p>
    <w:p w:rsidR="00CE0BDA" w:rsidRPr="00625F25" w:rsidRDefault="00CE0BDA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Адрес</w:t>
      </w:r>
      <w:proofErr w:type="gramStart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:</w:t>
      </w:r>
      <w:proofErr w:type="gramEnd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г. Ульяновск, пр. Тюленева, д.6</w:t>
      </w:r>
    </w:p>
    <w:p w:rsidR="00CE0BDA" w:rsidRPr="00625F25" w:rsidRDefault="00CE0BDA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Как добраться: Остановка "Заволжский рынок (Торговый центр)". Троллейбусы: </w:t>
      </w:r>
      <w:r w:rsidR="009F4CEC"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5;15</w:t>
      </w: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;1</w:t>
      </w:r>
      <w:r w:rsidR="009F4CEC"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8</w:t>
      </w: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Маршрутки: 15; 42; 82.</w:t>
      </w:r>
    </w:p>
    <w:p w:rsidR="004031FD" w:rsidRPr="00625F25" w:rsidRDefault="004031FD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Электронная почта: </w:t>
      </w:r>
      <w:proofErr w:type="spellStart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uldp</w:t>
      </w:r>
      <w:proofErr w:type="spellEnd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6@</w:t>
      </w:r>
      <w:proofErr w:type="spellStart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yandex</w:t>
      </w:r>
      <w:proofErr w:type="spellEnd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  <w:proofErr w:type="spellStart"/>
      <w:r w:rsidRPr="00625F25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ru</w:t>
      </w:r>
      <w:proofErr w:type="spellEnd"/>
    </w:p>
    <w:p w:rsidR="00CE0BDA" w:rsidRPr="00625F25" w:rsidRDefault="00CE0BDA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Заведующая поликлиническим отделением</w:t>
      </w:r>
    </w:p>
    <w:p w:rsidR="00CE0BDA" w:rsidRPr="00625F25" w:rsidRDefault="00CE0BDA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Кукушкина Елена Юрьевна (каб.414, тел.: 20-11-29)</w:t>
      </w:r>
    </w:p>
    <w:p w:rsidR="00360206" w:rsidRPr="00625F25" w:rsidRDefault="00CE0BDA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lastRenderedPageBreak/>
        <w:t>Заведующая педиатрическим отделени</w:t>
      </w:r>
      <w:r w:rsidR="00360206" w:rsidRPr="00625F25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ем</w:t>
      </w:r>
    </w:p>
    <w:p w:rsidR="00360206" w:rsidRPr="00625F25" w:rsidRDefault="00360206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Головина Анна Александровна</w:t>
      </w:r>
    </w:p>
    <w:p w:rsidR="00CE0BDA" w:rsidRPr="00625F25" w:rsidRDefault="00CE0BDA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 (каб. 20</w:t>
      </w:r>
      <w:r w:rsidR="00360206"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1</w:t>
      </w: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, тел.: 20-53-44)</w:t>
      </w:r>
    </w:p>
    <w:p w:rsidR="00360206" w:rsidRPr="00625F25" w:rsidRDefault="00360206" w:rsidP="00360206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 </w:t>
      </w:r>
      <w:r w:rsidRPr="00625F2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Старшая медицинская сестра –</w:t>
      </w:r>
    </w:p>
    <w:p w:rsidR="00360206" w:rsidRPr="00625F25" w:rsidRDefault="00360206" w:rsidP="00360206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iCs/>
          <w:color w:val="000000"/>
          <w:sz w:val="28"/>
          <w:szCs w:val="28"/>
        </w:rPr>
        <w:t>Зубкова Светлана Владимировна</w:t>
      </w: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 (каб.406, тел. 20-56-21).</w:t>
      </w:r>
    </w:p>
    <w:p w:rsidR="00360206" w:rsidRPr="00625F25" w:rsidRDefault="00360206" w:rsidP="00360206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 </w:t>
      </w:r>
    </w:p>
    <w:p w:rsidR="00360206" w:rsidRPr="00625F25" w:rsidRDefault="00360206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CE0BDA" w:rsidRPr="00625F25" w:rsidRDefault="00CE0BDA" w:rsidP="00CE0BD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 </w:t>
      </w:r>
    </w:p>
    <w:p w:rsidR="00CE0BDA" w:rsidRPr="00625F25" w:rsidRDefault="00CE0BDA" w:rsidP="00CE0BDA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 </w:t>
      </w:r>
    </w:p>
    <w:p w:rsidR="00CE0BDA" w:rsidRPr="00625F25" w:rsidRDefault="00CE0BDA" w:rsidP="00CE0BDA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25F25">
        <w:rPr>
          <w:rFonts w:ascii="PT Astra Serif" w:eastAsia="Times New Roman" w:hAnsi="PT Astra Serif" w:cs="Times New Roman"/>
          <w:color w:val="000000"/>
          <w:sz w:val="28"/>
          <w:szCs w:val="28"/>
        </w:rPr>
        <w:t> </w:t>
      </w:r>
    </w:p>
    <w:p w:rsidR="00D156A0" w:rsidRPr="00625F25" w:rsidRDefault="00D156A0">
      <w:pPr>
        <w:rPr>
          <w:rFonts w:ascii="PT Astra Serif" w:hAnsi="PT Astra Serif"/>
          <w:sz w:val="28"/>
          <w:szCs w:val="28"/>
        </w:rPr>
      </w:pPr>
    </w:p>
    <w:sectPr w:rsidR="00D156A0" w:rsidRPr="00625F25" w:rsidSect="00D1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C7B"/>
    <w:multiLevelType w:val="hybridMultilevel"/>
    <w:tmpl w:val="E20C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1257B"/>
    <w:multiLevelType w:val="hybridMultilevel"/>
    <w:tmpl w:val="39BA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A30C3"/>
    <w:multiLevelType w:val="hybridMultilevel"/>
    <w:tmpl w:val="D7AE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D2F71"/>
    <w:multiLevelType w:val="hybridMultilevel"/>
    <w:tmpl w:val="6D3AAE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AC770B9"/>
    <w:multiLevelType w:val="hybridMultilevel"/>
    <w:tmpl w:val="6C4A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BDA"/>
    <w:rsid w:val="00360206"/>
    <w:rsid w:val="004031FD"/>
    <w:rsid w:val="00492177"/>
    <w:rsid w:val="00625F25"/>
    <w:rsid w:val="006B1C63"/>
    <w:rsid w:val="00724897"/>
    <w:rsid w:val="0079716A"/>
    <w:rsid w:val="008C056E"/>
    <w:rsid w:val="009F4CEC"/>
    <w:rsid w:val="00CB6C12"/>
    <w:rsid w:val="00CE0BDA"/>
    <w:rsid w:val="00D156A0"/>
    <w:rsid w:val="00DD53FC"/>
    <w:rsid w:val="00E5304E"/>
    <w:rsid w:val="00F0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5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8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8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6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00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04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39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Булютень</dc:creator>
  <cp:lastModifiedBy>Булютень</cp:lastModifiedBy>
  <cp:revision>7</cp:revision>
  <cp:lastPrinted>2023-05-19T07:29:00Z</cp:lastPrinted>
  <dcterms:created xsi:type="dcterms:W3CDTF">2023-05-18T11:38:00Z</dcterms:created>
  <dcterms:modified xsi:type="dcterms:W3CDTF">2023-05-19T07:31:00Z</dcterms:modified>
</cp:coreProperties>
</file>